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Приложение 2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к информационному сообщению</w:t>
      </w:r>
    </w:p>
    <w:p w:rsidR="002F7330" w:rsidRPr="007F4A5E" w:rsidRDefault="00B43BBE" w:rsidP="002F7330">
      <w:pPr>
        <w:spacing w:after="0"/>
        <w:jc w:val="right"/>
        <w:rPr>
          <w:rFonts w:ascii="Times New Roman" w:hAnsi="Times New Roman" w:cs="Times New Roman"/>
        </w:rPr>
      </w:pPr>
      <w:r w:rsidRPr="00B43BBE">
        <w:rPr>
          <w:rFonts w:ascii="Times New Roman" w:hAnsi="Times New Roman" w:cs="Times New Roman"/>
        </w:rPr>
        <w:t>о проведении конкурса</w:t>
      </w:r>
      <w:r w:rsidR="002F7330" w:rsidRPr="007F4A5E">
        <w:rPr>
          <w:rFonts w:ascii="Times New Roman" w:hAnsi="Times New Roman" w:cs="Times New Roman"/>
        </w:rPr>
        <w:t xml:space="preserve"> по </w:t>
      </w:r>
      <w:r w:rsidR="00BB4AEA" w:rsidRPr="007F4A5E">
        <w:rPr>
          <w:rFonts w:ascii="Times New Roman" w:hAnsi="Times New Roman" w:cs="Times New Roman"/>
        </w:rPr>
        <w:t>выбору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аудиторской организации – аудитора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финансовой отчётности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Межгосударственного банка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</w:p>
    <w:p w:rsidR="008738BF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В Конкурсную комиссию</w:t>
      </w:r>
    </w:p>
    <w:p w:rsidR="008738BF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 xml:space="preserve">по </w:t>
      </w:r>
      <w:r w:rsidR="00BB4AEA" w:rsidRPr="007F4A5E">
        <w:rPr>
          <w:rFonts w:ascii="Times New Roman" w:hAnsi="Times New Roman" w:cs="Times New Roman"/>
        </w:rPr>
        <w:t>выбору</w:t>
      </w:r>
      <w:r w:rsidR="008738BF" w:rsidRPr="007F4A5E">
        <w:rPr>
          <w:rFonts w:ascii="Times New Roman" w:hAnsi="Times New Roman" w:cs="Times New Roman"/>
        </w:rPr>
        <w:t xml:space="preserve"> </w:t>
      </w:r>
      <w:r w:rsidRPr="007F4A5E">
        <w:rPr>
          <w:rFonts w:ascii="Times New Roman" w:hAnsi="Times New Roman" w:cs="Times New Roman"/>
        </w:rPr>
        <w:t>аудиторской организации</w:t>
      </w:r>
    </w:p>
    <w:p w:rsidR="002F7330" w:rsidRPr="007F4A5E" w:rsidRDefault="00BB4AEA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для проведения аудита</w:t>
      </w:r>
      <w:r w:rsidR="008738BF" w:rsidRPr="007F4A5E">
        <w:rPr>
          <w:rFonts w:ascii="Times New Roman" w:hAnsi="Times New Roman" w:cs="Times New Roman"/>
        </w:rPr>
        <w:t xml:space="preserve"> </w:t>
      </w:r>
      <w:r w:rsidR="002F7330" w:rsidRPr="007F4A5E">
        <w:rPr>
          <w:rFonts w:ascii="Times New Roman" w:hAnsi="Times New Roman" w:cs="Times New Roman"/>
        </w:rPr>
        <w:t>финансовой отчётности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Межгосударственного банка</w:t>
      </w:r>
    </w:p>
    <w:p w:rsidR="002F7330" w:rsidRDefault="002F7330" w:rsidP="002F7330">
      <w:pPr>
        <w:jc w:val="both"/>
        <w:rPr>
          <w:rFonts w:ascii="Times New Roman" w:hAnsi="Times New Roman" w:cs="Times New Roman"/>
        </w:rPr>
      </w:pPr>
    </w:p>
    <w:p w:rsidR="002F08B3" w:rsidRDefault="002F08B3" w:rsidP="002F08B3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hAnsi="Times New Roman"/>
          <w:b/>
          <w:bCs/>
          <w:color w:val="000000"/>
          <w:spacing w:val="3"/>
          <w:lang w:eastAsia="ru-RU"/>
        </w:rPr>
      </w:pPr>
    </w:p>
    <w:p w:rsidR="002F08B3" w:rsidRDefault="002F08B3" w:rsidP="002F08B3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hAnsi="Times New Roman"/>
          <w:b/>
          <w:bCs/>
          <w:color w:val="000000"/>
          <w:spacing w:val="3"/>
          <w:lang w:eastAsia="ru-RU"/>
        </w:rPr>
      </w:pP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b/>
          <w:bCs/>
          <w:color w:val="000000"/>
          <w:spacing w:val="3"/>
          <w:lang w:eastAsia="ru-RU"/>
        </w:rPr>
        <w:t>Заявка на участи</w:t>
      </w:r>
      <w:bookmarkStart w:id="0" w:name="_GoBack"/>
      <w:bookmarkEnd w:id="0"/>
      <w:r w:rsidRPr="00EE7D3E">
        <w:rPr>
          <w:rFonts w:ascii="Times New Roman" w:hAnsi="Times New Roman"/>
          <w:b/>
          <w:bCs/>
          <w:color w:val="000000"/>
          <w:spacing w:val="3"/>
          <w:lang w:eastAsia="ru-RU"/>
        </w:rPr>
        <w:t xml:space="preserve">е в </w:t>
      </w:r>
      <w:r>
        <w:rPr>
          <w:rFonts w:ascii="Times New Roman" w:hAnsi="Times New Roman"/>
          <w:b/>
          <w:bCs/>
          <w:color w:val="000000"/>
          <w:spacing w:val="3"/>
          <w:lang w:eastAsia="ru-RU"/>
        </w:rPr>
        <w:t>К</w:t>
      </w:r>
      <w:r w:rsidRPr="00EE7D3E">
        <w:rPr>
          <w:rFonts w:ascii="Times New Roman" w:hAnsi="Times New Roman"/>
          <w:b/>
          <w:bCs/>
          <w:color w:val="000000"/>
          <w:spacing w:val="3"/>
          <w:lang w:eastAsia="ru-RU"/>
        </w:rPr>
        <w:t>онкурсе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Настоящее письмо является официальной заявкой аудиторской организации _______________________ на участие в </w:t>
      </w:r>
      <w:r>
        <w:rPr>
          <w:rFonts w:ascii="Times New Roman" w:hAnsi="Times New Roman"/>
          <w:color w:val="000000"/>
          <w:spacing w:val="3"/>
          <w:lang w:eastAsia="ru-RU"/>
        </w:rPr>
        <w:t>К</w:t>
      </w: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онкурсе по </w:t>
      </w:r>
      <w:r>
        <w:rPr>
          <w:rFonts w:ascii="Times New Roman" w:hAnsi="Times New Roman"/>
          <w:color w:val="000000"/>
          <w:spacing w:val="3"/>
          <w:lang w:eastAsia="ru-RU"/>
        </w:rPr>
        <w:t>выбору</w:t>
      </w: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 аудиторской организации для </w:t>
      </w:r>
      <w:r>
        <w:rPr>
          <w:rFonts w:ascii="Times New Roman" w:hAnsi="Times New Roman"/>
          <w:color w:val="000000"/>
          <w:spacing w:val="3"/>
          <w:lang w:eastAsia="ru-RU"/>
        </w:rPr>
        <w:t>проведения</w:t>
      </w: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 аудита финансовой отчётности Межгосударственного банка за __________ год.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К настоящей заявке прилагаются следующие документы и информационные материалы: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b/>
          <w:bCs/>
          <w:color w:val="000000"/>
          <w:spacing w:val="3"/>
          <w:lang w:eastAsia="ru-RU"/>
        </w:rPr>
        <w:t>ОПИСЬ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center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b/>
          <w:bCs/>
          <w:color w:val="000000"/>
          <w:spacing w:val="3"/>
          <w:lang w:eastAsia="ru-RU"/>
        </w:rPr>
        <w:t>документов, входящих в конкурсную заявку Участника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1. Сшив 1 на _________ л., в </w:t>
      </w:r>
      <w:proofErr w:type="spellStart"/>
      <w:r w:rsidRPr="00EE7D3E">
        <w:rPr>
          <w:rFonts w:ascii="Times New Roman" w:hAnsi="Times New Roman"/>
          <w:color w:val="000000"/>
          <w:spacing w:val="3"/>
          <w:lang w:eastAsia="ru-RU"/>
        </w:rPr>
        <w:t>т.ч</w:t>
      </w:r>
      <w:proofErr w:type="spellEnd"/>
      <w:r w:rsidRPr="00EE7D3E">
        <w:rPr>
          <w:rFonts w:ascii="Times New Roman" w:hAnsi="Times New Roman"/>
          <w:color w:val="000000"/>
          <w:spacing w:val="3"/>
          <w:lang w:eastAsia="ru-RU"/>
        </w:rPr>
        <w:t>.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_________ на _________ л.;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_________ на _________ л.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2. Сшив 2 на _________ л., в </w:t>
      </w:r>
      <w:proofErr w:type="spellStart"/>
      <w:r w:rsidRPr="00EE7D3E">
        <w:rPr>
          <w:rFonts w:ascii="Times New Roman" w:hAnsi="Times New Roman"/>
          <w:color w:val="000000"/>
          <w:spacing w:val="3"/>
          <w:lang w:eastAsia="ru-RU"/>
        </w:rPr>
        <w:t>т.ч</w:t>
      </w:r>
      <w:proofErr w:type="spellEnd"/>
      <w:r w:rsidRPr="00EE7D3E">
        <w:rPr>
          <w:rFonts w:ascii="Times New Roman" w:hAnsi="Times New Roman"/>
          <w:color w:val="000000"/>
          <w:spacing w:val="3"/>
          <w:lang w:eastAsia="ru-RU"/>
        </w:rPr>
        <w:t>.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_________ на _________ л.;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_________ на _________ л.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Контактное лицо </w:t>
      </w:r>
      <w:r w:rsidRPr="00EE7D3E">
        <w:rPr>
          <w:rFonts w:ascii="Times New Roman" w:hAnsi="Times New Roman"/>
          <w:color w:val="000000"/>
          <w:spacing w:val="3"/>
          <w:lang w:eastAsia="ru-RU"/>
        </w:rPr>
        <w:t>__________________________________ (должность, фамилия, имя, отчество представителя аудиторской организации)</w:t>
      </w:r>
      <w:r>
        <w:rPr>
          <w:rFonts w:ascii="Times New Roman" w:hAnsi="Times New Roman"/>
          <w:color w:val="000000"/>
          <w:spacing w:val="3"/>
          <w:lang w:eastAsia="ru-RU"/>
        </w:rPr>
        <w:t>,</w:t>
      </w:r>
      <w:r w:rsidRPr="00EE7D3E">
        <w:rPr>
          <w:rFonts w:ascii="Times New Roman" w:hAnsi="Times New Roman"/>
          <w:color w:val="000000"/>
          <w:spacing w:val="3"/>
          <w:lang w:eastAsia="ru-RU"/>
        </w:rPr>
        <w:t xml:space="preserve"> телефон _______.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______________________________________________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2832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подпись, печать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______________________________________________</w:t>
      </w:r>
    </w:p>
    <w:p w:rsidR="002F08B3" w:rsidRPr="00EE7D3E" w:rsidRDefault="002F08B3" w:rsidP="002F08B3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EE7D3E">
        <w:rPr>
          <w:rFonts w:ascii="Times New Roman" w:hAnsi="Times New Roman"/>
          <w:color w:val="000000"/>
          <w:spacing w:val="3"/>
          <w:lang w:eastAsia="ru-RU"/>
        </w:rPr>
        <w:t>фамилия, имя, отчество подписавшего, должность</w:t>
      </w:r>
    </w:p>
    <w:p w:rsidR="002F08B3" w:rsidRPr="007F4A5E" w:rsidRDefault="002F08B3" w:rsidP="002F7330">
      <w:pPr>
        <w:jc w:val="both"/>
        <w:rPr>
          <w:rFonts w:ascii="Times New Roman" w:hAnsi="Times New Roman" w:cs="Times New Roman"/>
        </w:rPr>
      </w:pPr>
    </w:p>
    <w:sectPr w:rsidR="002F08B3" w:rsidRPr="007F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190"/>
    <w:multiLevelType w:val="hybridMultilevel"/>
    <w:tmpl w:val="1B7E28AC"/>
    <w:lvl w:ilvl="0" w:tplc="16702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0"/>
    <w:rsid w:val="00094D89"/>
    <w:rsid w:val="001F108E"/>
    <w:rsid w:val="002F08B3"/>
    <w:rsid w:val="002F7330"/>
    <w:rsid w:val="007F4A5E"/>
    <w:rsid w:val="008738BF"/>
    <w:rsid w:val="008C3B10"/>
    <w:rsid w:val="008E6DAA"/>
    <w:rsid w:val="00953CBD"/>
    <w:rsid w:val="00AF309F"/>
    <w:rsid w:val="00B43BBE"/>
    <w:rsid w:val="00B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3C2A"/>
  <w15:docId w15:val="{758CBF4E-E551-4DE0-AB40-410FC2C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6D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D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D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D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D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10</cp:revision>
  <cp:lastPrinted>2017-05-23T08:21:00Z</cp:lastPrinted>
  <dcterms:created xsi:type="dcterms:W3CDTF">2015-08-27T08:58:00Z</dcterms:created>
  <dcterms:modified xsi:type="dcterms:W3CDTF">2017-05-24T14:07:00Z</dcterms:modified>
</cp:coreProperties>
</file>